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7AB" w:rsidRDefault="00A5428D" w:rsidP="00644F37">
      <w:pPr>
        <w:rPr>
          <w:rFonts w:asciiTheme="majorHAnsi" w:hAnsiTheme="majorHAnsi" w:cstheme="minorHAnsi"/>
          <w:smallCaps/>
          <w:sz w:val="32"/>
          <w:szCs w:val="32"/>
        </w:rPr>
      </w:pPr>
      <w:r>
        <w:rPr>
          <w:rFonts w:asciiTheme="majorHAnsi" w:hAnsiTheme="majorHAnsi" w:cstheme="minorHAnsi"/>
          <w:smallCaps/>
          <w:sz w:val="32"/>
          <w:szCs w:val="32"/>
        </w:rPr>
        <w:tab/>
      </w:r>
      <w:r>
        <w:rPr>
          <w:rFonts w:asciiTheme="majorHAnsi" w:hAnsiTheme="majorHAnsi" w:cstheme="minorHAnsi"/>
          <w:smallCaps/>
          <w:sz w:val="32"/>
          <w:szCs w:val="32"/>
        </w:rPr>
        <w:tab/>
      </w:r>
      <w:r>
        <w:rPr>
          <w:noProof/>
        </w:rPr>
        <w:drawing>
          <wp:inline distT="0" distB="0" distL="0" distR="0" wp14:anchorId="4947F942" wp14:editId="69323B94">
            <wp:extent cx="1452974" cy="369516"/>
            <wp:effectExtent l="0" t="0" r="0" b="0"/>
            <wp:docPr id="1" name="Kép 1" descr="http://jog.tk.mta.hu/img/logo2016-mtatkjt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jog.tk.mta.hu/img/logo2016-mtatkjti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3340" cy="369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37A7">
        <w:rPr>
          <w:rFonts w:asciiTheme="majorHAnsi" w:hAnsiTheme="majorHAnsi" w:cstheme="minorHAnsi"/>
          <w:smallCaps/>
          <w:sz w:val="32"/>
          <w:szCs w:val="32"/>
        </w:rPr>
        <w:t xml:space="preserve">                       </w:t>
      </w:r>
      <w:r w:rsidR="000337A7">
        <w:rPr>
          <w:rFonts w:asciiTheme="majorHAnsi" w:hAnsiTheme="majorHAnsi" w:cstheme="minorHAnsi"/>
          <w:smallCaps/>
          <w:noProof/>
          <w:sz w:val="32"/>
          <w:szCs w:val="32"/>
        </w:rPr>
        <w:drawing>
          <wp:inline distT="0" distB="0" distL="0" distR="0">
            <wp:extent cx="1905000" cy="517070"/>
            <wp:effectExtent l="0" t="0" r="0" b="0"/>
            <wp:docPr id="3" name="Kép 3" descr="C:\Users\MVarju\AppData\Local\Microsoft\Windows\Temporary Internet Files\Content.Outlook\E2C9BF6K\elte_ajk_EGYUTTengl_colorK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Varju\AppData\Local\Microsoft\Windows\Temporary Internet Files\Content.Outlook\E2C9BF6K\elte_ajk_EGYUTTengl_colorKI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959" cy="522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72F8" w:rsidRDefault="00D872F8" w:rsidP="00D872F8">
      <w:pPr>
        <w:jc w:val="center"/>
        <w:rPr>
          <w:rFonts w:asciiTheme="majorHAnsi" w:hAnsiTheme="majorHAnsi" w:cstheme="minorHAnsi"/>
          <w:smallCaps/>
          <w:sz w:val="32"/>
          <w:szCs w:val="32"/>
        </w:rPr>
      </w:pPr>
    </w:p>
    <w:p w:rsidR="00456EF5" w:rsidRDefault="00456EF5" w:rsidP="00C245F5">
      <w:pPr>
        <w:jc w:val="center"/>
        <w:rPr>
          <w:rFonts w:asciiTheme="majorHAnsi" w:hAnsiTheme="majorHAnsi" w:cstheme="minorHAnsi"/>
          <w:smallCaps/>
          <w:sz w:val="32"/>
          <w:szCs w:val="32"/>
        </w:rPr>
      </w:pPr>
      <w:r>
        <w:rPr>
          <w:rFonts w:asciiTheme="majorHAnsi" w:hAnsiTheme="majorHAnsi" w:cstheme="minorHAnsi"/>
          <w:smallCaps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03EEC146" wp14:editId="797951A6">
            <wp:simplePos x="0" y="0"/>
            <wp:positionH relativeFrom="column">
              <wp:posOffset>1814830</wp:posOffset>
            </wp:positionH>
            <wp:positionV relativeFrom="paragraph">
              <wp:posOffset>86360</wp:posOffset>
            </wp:positionV>
            <wp:extent cx="1993265" cy="571500"/>
            <wp:effectExtent l="0" t="0" r="6985" b="0"/>
            <wp:wrapSquare wrapText="bothSides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26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 w:cstheme="minorHAnsi"/>
          <w:smallCaps/>
          <w:sz w:val="32"/>
          <w:szCs w:val="32"/>
        </w:rPr>
        <w:tab/>
      </w:r>
      <w:r>
        <w:rPr>
          <w:rFonts w:asciiTheme="majorHAnsi" w:hAnsiTheme="majorHAnsi" w:cstheme="minorHAnsi"/>
          <w:smallCaps/>
          <w:sz w:val="32"/>
          <w:szCs w:val="32"/>
        </w:rPr>
        <w:tab/>
      </w:r>
    </w:p>
    <w:p w:rsidR="00D872F8" w:rsidRDefault="00A5428D" w:rsidP="00A5428D">
      <w:pPr>
        <w:tabs>
          <w:tab w:val="left" w:pos="2505"/>
        </w:tabs>
        <w:rPr>
          <w:rFonts w:asciiTheme="majorHAnsi" w:hAnsiTheme="majorHAnsi" w:cstheme="minorHAnsi"/>
          <w:smallCaps/>
          <w:sz w:val="32"/>
          <w:szCs w:val="32"/>
        </w:rPr>
      </w:pPr>
      <w:r>
        <w:rPr>
          <w:rFonts w:asciiTheme="majorHAnsi" w:hAnsiTheme="majorHAnsi" w:cstheme="minorHAnsi"/>
          <w:smallCaps/>
          <w:sz w:val="32"/>
          <w:szCs w:val="32"/>
        </w:rPr>
        <w:tab/>
      </w:r>
      <w:bookmarkStart w:id="0" w:name="_GoBack"/>
      <w:bookmarkEnd w:id="0"/>
      <w:r w:rsidR="00456EF5">
        <w:rPr>
          <w:rFonts w:asciiTheme="majorHAnsi" w:hAnsiTheme="majorHAnsi" w:cstheme="minorHAnsi"/>
          <w:smallCaps/>
          <w:sz w:val="32"/>
          <w:szCs w:val="32"/>
        </w:rPr>
        <w:tab/>
      </w:r>
    </w:p>
    <w:p w:rsidR="00456EF5" w:rsidRDefault="00456EF5" w:rsidP="00C245F5">
      <w:pPr>
        <w:jc w:val="center"/>
        <w:rPr>
          <w:rFonts w:asciiTheme="majorHAnsi" w:hAnsiTheme="majorHAnsi" w:cstheme="minorHAnsi"/>
          <w:smallCaps/>
          <w:sz w:val="32"/>
          <w:szCs w:val="32"/>
          <w:lang w:val="en-GB"/>
        </w:rPr>
      </w:pPr>
    </w:p>
    <w:p w:rsidR="00456EF5" w:rsidRDefault="00456EF5" w:rsidP="00C245F5">
      <w:pPr>
        <w:jc w:val="center"/>
        <w:rPr>
          <w:rFonts w:asciiTheme="majorHAnsi" w:hAnsiTheme="majorHAnsi" w:cstheme="minorHAnsi"/>
          <w:smallCaps/>
          <w:sz w:val="32"/>
          <w:szCs w:val="32"/>
          <w:lang w:val="en-GB"/>
        </w:rPr>
      </w:pPr>
    </w:p>
    <w:p w:rsidR="00192063" w:rsidRPr="008A37AB" w:rsidRDefault="00C245F5" w:rsidP="00C245F5">
      <w:pPr>
        <w:jc w:val="center"/>
        <w:rPr>
          <w:rFonts w:asciiTheme="majorHAnsi" w:hAnsiTheme="majorHAnsi" w:cstheme="minorHAnsi"/>
          <w:smallCaps/>
          <w:sz w:val="32"/>
          <w:szCs w:val="32"/>
          <w:lang w:val="en-GB"/>
        </w:rPr>
      </w:pPr>
      <w:r w:rsidRPr="008A37AB">
        <w:rPr>
          <w:rFonts w:asciiTheme="majorHAnsi" w:hAnsiTheme="majorHAnsi" w:cstheme="minorHAnsi"/>
          <w:smallCaps/>
          <w:sz w:val="32"/>
          <w:szCs w:val="32"/>
          <w:lang w:val="en-GB"/>
        </w:rPr>
        <w:t>The Institute of Legal Studies</w:t>
      </w:r>
    </w:p>
    <w:p w:rsidR="00C245F5" w:rsidRPr="008A37AB" w:rsidRDefault="00B164DF" w:rsidP="00C245F5">
      <w:pPr>
        <w:jc w:val="center"/>
        <w:rPr>
          <w:rFonts w:asciiTheme="majorHAnsi" w:hAnsiTheme="majorHAnsi" w:cstheme="minorHAnsi"/>
          <w:smallCaps/>
          <w:sz w:val="32"/>
          <w:szCs w:val="32"/>
          <w:lang w:val="en-GB"/>
        </w:rPr>
      </w:pPr>
      <w:r>
        <w:rPr>
          <w:rFonts w:asciiTheme="majorHAnsi" w:hAnsiTheme="majorHAnsi" w:cstheme="minorHAnsi"/>
          <w:smallCaps/>
          <w:sz w:val="32"/>
          <w:szCs w:val="32"/>
          <w:lang w:val="en-GB"/>
        </w:rPr>
        <w:t xml:space="preserve">Second </w:t>
      </w:r>
      <w:r w:rsidR="00C245F5" w:rsidRPr="008A37AB">
        <w:rPr>
          <w:rFonts w:asciiTheme="majorHAnsi" w:hAnsiTheme="majorHAnsi" w:cstheme="minorHAnsi"/>
          <w:smallCaps/>
          <w:sz w:val="32"/>
          <w:szCs w:val="32"/>
          <w:lang w:val="en-GB"/>
        </w:rPr>
        <w:t xml:space="preserve">Annual </w:t>
      </w:r>
      <w:r w:rsidR="00192063" w:rsidRPr="008A37AB">
        <w:rPr>
          <w:rFonts w:asciiTheme="majorHAnsi" w:hAnsiTheme="majorHAnsi" w:cstheme="minorHAnsi"/>
          <w:smallCaps/>
          <w:sz w:val="32"/>
          <w:szCs w:val="32"/>
          <w:lang w:val="en-GB"/>
        </w:rPr>
        <w:t xml:space="preserve">Conference in </w:t>
      </w:r>
      <w:r w:rsidR="00C245F5" w:rsidRPr="008A37AB">
        <w:rPr>
          <w:rFonts w:asciiTheme="majorHAnsi" w:hAnsiTheme="majorHAnsi" w:cstheme="minorHAnsi"/>
          <w:smallCaps/>
          <w:sz w:val="32"/>
          <w:szCs w:val="32"/>
          <w:lang w:val="en-GB"/>
        </w:rPr>
        <w:t xml:space="preserve">European Union </w:t>
      </w:r>
      <w:r w:rsidR="003325DC" w:rsidRPr="008A37AB">
        <w:rPr>
          <w:rFonts w:asciiTheme="majorHAnsi" w:hAnsiTheme="majorHAnsi" w:cstheme="minorHAnsi"/>
          <w:smallCaps/>
          <w:sz w:val="32"/>
          <w:szCs w:val="32"/>
          <w:lang w:val="en-GB"/>
        </w:rPr>
        <w:t>Law</w:t>
      </w:r>
    </w:p>
    <w:p w:rsidR="00192063" w:rsidRDefault="00192063" w:rsidP="00C245F5">
      <w:pPr>
        <w:jc w:val="center"/>
        <w:rPr>
          <w:rFonts w:asciiTheme="majorHAnsi" w:hAnsiTheme="majorHAnsi" w:cstheme="minorHAnsi"/>
          <w:smallCaps/>
          <w:sz w:val="28"/>
          <w:szCs w:val="28"/>
          <w:lang w:val="en-GB"/>
        </w:rPr>
      </w:pPr>
    </w:p>
    <w:p w:rsidR="000E2074" w:rsidRPr="008A37AB" w:rsidRDefault="000E2074" w:rsidP="00C245F5">
      <w:pPr>
        <w:jc w:val="center"/>
        <w:rPr>
          <w:rFonts w:asciiTheme="majorHAnsi" w:hAnsiTheme="majorHAnsi" w:cstheme="minorHAnsi"/>
          <w:smallCaps/>
          <w:sz w:val="28"/>
          <w:szCs w:val="28"/>
          <w:lang w:val="en-GB"/>
        </w:rPr>
      </w:pPr>
    </w:p>
    <w:p w:rsidR="00B164DF" w:rsidRPr="000E2074" w:rsidRDefault="00B164DF" w:rsidP="00C245F5">
      <w:pPr>
        <w:jc w:val="center"/>
        <w:rPr>
          <w:rFonts w:asciiTheme="majorHAnsi" w:hAnsiTheme="majorHAnsi" w:cstheme="minorHAnsi"/>
          <w:smallCaps/>
          <w:color w:val="F79646" w:themeColor="accent6"/>
          <w:sz w:val="32"/>
          <w:szCs w:val="32"/>
          <w:lang w:val="en-GB"/>
        </w:rPr>
      </w:pPr>
      <w:r>
        <w:rPr>
          <w:rFonts w:asciiTheme="majorHAnsi" w:hAnsiTheme="majorHAnsi" w:cstheme="minorHAnsi"/>
          <w:smallCaps/>
          <w:color w:val="F79646" w:themeColor="accent6"/>
          <w:sz w:val="32"/>
          <w:szCs w:val="32"/>
          <w:lang w:val="en-GB"/>
        </w:rPr>
        <w:t>Public Markets in the EU: a Legal Myth or an Economic Reality?</w:t>
      </w:r>
    </w:p>
    <w:p w:rsidR="000E2074" w:rsidRDefault="000E2074" w:rsidP="00C245F5">
      <w:pPr>
        <w:jc w:val="center"/>
        <w:rPr>
          <w:rFonts w:asciiTheme="majorHAnsi" w:hAnsiTheme="majorHAnsi" w:cstheme="minorHAnsi"/>
          <w:smallCaps/>
          <w:sz w:val="28"/>
          <w:szCs w:val="28"/>
          <w:lang w:val="en-GB"/>
        </w:rPr>
      </w:pPr>
    </w:p>
    <w:p w:rsidR="000E2074" w:rsidRDefault="000E2074" w:rsidP="00C245F5">
      <w:pPr>
        <w:jc w:val="center"/>
        <w:rPr>
          <w:rFonts w:asciiTheme="majorHAnsi" w:hAnsiTheme="majorHAnsi" w:cstheme="minorHAnsi"/>
          <w:smallCaps/>
          <w:sz w:val="28"/>
          <w:szCs w:val="28"/>
          <w:lang w:val="en-GB"/>
        </w:rPr>
      </w:pPr>
    </w:p>
    <w:p w:rsidR="00192063" w:rsidRPr="000E2074" w:rsidRDefault="00C245F5" w:rsidP="00C245F5">
      <w:pPr>
        <w:jc w:val="center"/>
        <w:rPr>
          <w:rFonts w:asciiTheme="majorHAnsi" w:hAnsiTheme="majorHAnsi" w:cstheme="minorHAnsi"/>
          <w:sz w:val="24"/>
          <w:szCs w:val="24"/>
          <w:lang w:val="en-GB"/>
        </w:rPr>
      </w:pPr>
      <w:r w:rsidRPr="000E2074">
        <w:rPr>
          <w:rFonts w:asciiTheme="majorHAnsi" w:hAnsiTheme="majorHAnsi" w:cstheme="minorHAnsi"/>
          <w:sz w:val="24"/>
          <w:szCs w:val="24"/>
          <w:lang w:val="en-GB"/>
        </w:rPr>
        <w:t>Organised in cooperation b</w:t>
      </w:r>
      <w:r w:rsidR="00192063" w:rsidRPr="000E2074">
        <w:rPr>
          <w:rFonts w:asciiTheme="majorHAnsi" w:hAnsiTheme="majorHAnsi" w:cstheme="minorHAnsi"/>
          <w:sz w:val="24"/>
          <w:szCs w:val="24"/>
          <w:lang w:val="en-GB"/>
        </w:rPr>
        <w:t>y</w:t>
      </w:r>
      <w:r w:rsidRPr="000E2074">
        <w:rPr>
          <w:rFonts w:asciiTheme="majorHAnsi" w:hAnsiTheme="majorHAnsi" w:cstheme="minorHAnsi"/>
          <w:sz w:val="24"/>
          <w:szCs w:val="24"/>
          <w:lang w:val="en-GB"/>
        </w:rPr>
        <w:t xml:space="preserve"> the </w:t>
      </w:r>
      <w:r w:rsidR="00B164DF">
        <w:rPr>
          <w:rFonts w:asciiTheme="majorHAnsi" w:hAnsiTheme="majorHAnsi" w:cstheme="minorHAnsi"/>
          <w:sz w:val="24"/>
          <w:szCs w:val="24"/>
          <w:lang w:val="en-GB"/>
        </w:rPr>
        <w:t>Hungarian Academy of Sciences, Centre for Social Sciences,</w:t>
      </w:r>
      <w:r w:rsidR="00192063" w:rsidRPr="000E2074">
        <w:rPr>
          <w:rFonts w:asciiTheme="majorHAnsi" w:hAnsiTheme="majorHAnsi" w:cstheme="minorHAnsi"/>
          <w:sz w:val="24"/>
          <w:szCs w:val="24"/>
          <w:lang w:val="en-GB"/>
        </w:rPr>
        <w:t xml:space="preserve"> </w:t>
      </w:r>
      <w:r w:rsidRPr="000E2074">
        <w:rPr>
          <w:rFonts w:asciiTheme="majorHAnsi" w:hAnsiTheme="majorHAnsi" w:cstheme="minorHAnsi"/>
          <w:sz w:val="24"/>
          <w:szCs w:val="24"/>
          <w:lang w:val="en-GB"/>
        </w:rPr>
        <w:t>Institute of Legal Studies</w:t>
      </w:r>
      <w:r w:rsidR="00B164DF">
        <w:rPr>
          <w:rFonts w:asciiTheme="majorHAnsi" w:hAnsiTheme="majorHAnsi" w:cstheme="minorHAnsi"/>
          <w:sz w:val="24"/>
          <w:szCs w:val="24"/>
          <w:lang w:val="en-GB"/>
        </w:rPr>
        <w:t xml:space="preserve"> and the</w:t>
      </w:r>
      <w:r w:rsidR="00192063" w:rsidRPr="000E2074">
        <w:rPr>
          <w:rFonts w:asciiTheme="majorHAnsi" w:hAnsiTheme="majorHAnsi" w:cstheme="minorHAnsi"/>
          <w:sz w:val="24"/>
          <w:szCs w:val="24"/>
          <w:lang w:val="en-GB"/>
        </w:rPr>
        <w:t xml:space="preserve"> </w:t>
      </w:r>
      <w:r w:rsidR="00192063" w:rsidRPr="00A5428D">
        <w:rPr>
          <w:rFonts w:asciiTheme="majorHAnsi" w:hAnsiTheme="majorHAnsi" w:cstheme="minorHAnsi"/>
          <w:sz w:val="24"/>
          <w:szCs w:val="24"/>
          <w:lang w:val="en-GB"/>
        </w:rPr>
        <w:t>ELTE</w:t>
      </w:r>
      <w:r w:rsidR="00177758">
        <w:rPr>
          <w:rFonts w:asciiTheme="majorHAnsi" w:hAnsiTheme="majorHAnsi" w:cstheme="minorHAnsi"/>
          <w:sz w:val="24"/>
          <w:szCs w:val="24"/>
          <w:lang w:val="en-GB"/>
        </w:rPr>
        <w:t>,</w:t>
      </w:r>
      <w:r w:rsidR="00192063" w:rsidRPr="00A5428D">
        <w:rPr>
          <w:rFonts w:asciiTheme="majorHAnsi" w:hAnsiTheme="majorHAnsi" w:cstheme="minorHAnsi"/>
          <w:sz w:val="24"/>
          <w:szCs w:val="24"/>
          <w:lang w:val="en-GB"/>
        </w:rPr>
        <w:t xml:space="preserve"> Faculty of Law</w:t>
      </w:r>
    </w:p>
    <w:p w:rsidR="00C245F5" w:rsidRPr="008A37AB" w:rsidRDefault="00C245F5" w:rsidP="00C245F5">
      <w:pPr>
        <w:jc w:val="center"/>
        <w:rPr>
          <w:rFonts w:asciiTheme="majorHAnsi" w:hAnsiTheme="majorHAnsi" w:cstheme="minorHAnsi"/>
          <w:sz w:val="24"/>
          <w:szCs w:val="24"/>
          <w:lang w:val="en-GB"/>
        </w:rPr>
      </w:pPr>
    </w:p>
    <w:p w:rsidR="00C245F5" w:rsidRDefault="00C245F5" w:rsidP="00C245F5">
      <w:pPr>
        <w:jc w:val="center"/>
        <w:rPr>
          <w:rFonts w:asciiTheme="majorHAnsi" w:hAnsiTheme="majorHAnsi" w:cstheme="minorHAnsi"/>
          <w:sz w:val="24"/>
          <w:szCs w:val="24"/>
          <w:lang w:val="en-GB"/>
        </w:rPr>
      </w:pPr>
    </w:p>
    <w:p w:rsidR="000E2074" w:rsidRPr="008A37AB" w:rsidRDefault="000E2074" w:rsidP="00C245F5">
      <w:pPr>
        <w:jc w:val="center"/>
        <w:rPr>
          <w:rFonts w:asciiTheme="majorHAnsi" w:hAnsiTheme="majorHAnsi" w:cstheme="minorHAnsi"/>
          <w:sz w:val="24"/>
          <w:szCs w:val="24"/>
          <w:lang w:val="en-GB"/>
        </w:rPr>
      </w:pPr>
    </w:p>
    <w:p w:rsidR="00C245F5" w:rsidRPr="000E2074" w:rsidRDefault="00B164DF" w:rsidP="00C245F5">
      <w:pPr>
        <w:jc w:val="center"/>
        <w:rPr>
          <w:rFonts w:asciiTheme="majorHAnsi" w:hAnsiTheme="majorHAnsi" w:cstheme="minorHAnsi"/>
          <w:sz w:val="24"/>
          <w:szCs w:val="24"/>
          <w:lang w:val="en-GB"/>
        </w:rPr>
      </w:pPr>
      <w:r>
        <w:rPr>
          <w:rFonts w:asciiTheme="majorHAnsi" w:hAnsiTheme="majorHAnsi" w:cstheme="minorHAnsi"/>
          <w:sz w:val="24"/>
          <w:szCs w:val="24"/>
          <w:lang w:val="en-GB"/>
        </w:rPr>
        <w:t>18 November 2016</w:t>
      </w:r>
    </w:p>
    <w:p w:rsidR="00C245F5" w:rsidRPr="000E2074" w:rsidRDefault="00C245F5" w:rsidP="00C245F5">
      <w:pPr>
        <w:jc w:val="center"/>
        <w:rPr>
          <w:rFonts w:asciiTheme="majorHAnsi" w:hAnsiTheme="majorHAnsi" w:cstheme="minorHAnsi"/>
          <w:sz w:val="24"/>
          <w:szCs w:val="24"/>
          <w:lang w:val="en-GB"/>
        </w:rPr>
      </w:pPr>
      <w:r w:rsidRPr="000E2074">
        <w:rPr>
          <w:rFonts w:asciiTheme="majorHAnsi" w:hAnsiTheme="majorHAnsi" w:cstheme="minorHAnsi"/>
          <w:sz w:val="24"/>
          <w:szCs w:val="24"/>
          <w:lang w:val="en-GB"/>
        </w:rPr>
        <w:t>Council Chamber</w:t>
      </w:r>
    </w:p>
    <w:p w:rsidR="00C245F5" w:rsidRPr="000E2074" w:rsidRDefault="00177758" w:rsidP="00C245F5">
      <w:pPr>
        <w:jc w:val="center"/>
        <w:rPr>
          <w:rFonts w:asciiTheme="majorHAnsi" w:hAnsiTheme="majorHAnsi" w:cstheme="minorHAnsi"/>
          <w:sz w:val="24"/>
          <w:szCs w:val="24"/>
          <w:lang w:val="en-GB"/>
        </w:rPr>
      </w:pPr>
      <w:r>
        <w:rPr>
          <w:rFonts w:asciiTheme="majorHAnsi" w:hAnsiTheme="majorHAnsi" w:cstheme="minorHAnsi"/>
          <w:sz w:val="24"/>
          <w:szCs w:val="24"/>
          <w:lang w:val="en-GB"/>
        </w:rPr>
        <w:t>ELTE, Faculty of Law</w:t>
      </w:r>
    </w:p>
    <w:p w:rsidR="00C245F5" w:rsidRPr="000E2074" w:rsidRDefault="00C245F5" w:rsidP="00C245F5">
      <w:pPr>
        <w:jc w:val="center"/>
        <w:rPr>
          <w:rFonts w:asciiTheme="majorHAnsi" w:hAnsiTheme="majorHAnsi" w:cstheme="minorHAnsi"/>
          <w:sz w:val="24"/>
          <w:szCs w:val="24"/>
          <w:lang w:val="en-GB"/>
        </w:rPr>
      </w:pPr>
      <w:proofErr w:type="gramStart"/>
      <w:r w:rsidRPr="000E2074">
        <w:rPr>
          <w:rFonts w:asciiTheme="majorHAnsi" w:hAnsiTheme="majorHAnsi" w:cstheme="minorHAnsi"/>
          <w:sz w:val="24"/>
          <w:szCs w:val="24"/>
          <w:lang w:val="en-GB"/>
        </w:rPr>
        <w:t xml:space="preserve">1051, Budapest, </w:t>
      </w:r>
      <w:proofErr w:type="spellStart"/>
      <w:r w:rsidRPr="000E2074">
        <w:rPr>
          <w:rFonts w:asciiTheme="majorHAnsi" w:hAnsiTheme="majorHAnsi" w:cstheme="minorHAnsi"/>
          <w:sz w:val="24"/>
          <w:szCs w:val="24"/>
          <w:lang w:val="en-GB"/>
        </w:rPr>
        <w:t>Egyetem</w:t>
      </w:r>
      <w:proofErr w:type="spellEnd"/>
      <w:r w:rsidRPr="000E2074">
        <w:rPr>
          <w:rFonts w:asciiTheme="majorHAnsi" w:hAnsiTheme="majorHAnsi" w:cstheme="minorHAnsi"/>
          <w:sz w:val="24"/>
          <w:szCs w:val="24"/>
          <w:lang w:val="en-GB"/>
        </w:rPr>
        <w:t xml:space="preserve"> </w:t>
      </w:r>
      <w:proofErr w:type="spellStart"/>
      <w:r w:rsidRPr="000E2074">
        <w:rPr>
          <w:rFonts w:asciiTheme="majorHAnsi" w:hAnsiTheme="majorHAnsi" w:cstheme="minorHAnsi"/>
          <w:sz w:val="24"/>
          <w:szCs w:val="24"/>
          <w:lang w:val="en-GB"/>
        </w:rPr>
        <w:t>tér</w:t>
      </w:r>
      <w:proofErr w:type="spellEnd"/>
      <w:r w:rsidRPr="000E2074">
        <w:rPr>
          <w:rFonts w:asciiTheme="majorHAnsi" w:hAnsiTheme="majorHAnsi" w:cstheme="minorHAnsi"/>
          <w:sz w:val="24"/>
          <w:szCs w:val="24"/>
          <w:lang w:val="en-GB"/>
        </w:rPr>
        <w:t xml:space="preserve"> 1-3.</w:t>
      </w:r>
      <w:proofErr w:type="gramEnd"/>
    </w:p>
    <w:p w:rsidR="008A37AB" w:rsidRDefault="008A37AB">
      <w:pPr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br w:type="page"/>
      </w:r>
    </w:p>
    <w:p w:rsidR="00C245F5" w:rsidRPr="000E2074" w:rsidRDefault="008A37AB" w:rsidP="00C245F5">
      <w:pPr>
        <w:jc w:val="center"/>
        <w:rPr>
          <w:rFonts w:asciiTheme="majorHAnsi" w:hAnsiTheme="majorHAnsi" w:cstheme="minorHAnsi"/>
          <w:smallCaps/>
          <w:color w:val="F79646" w:themeColor="accent6"/>
          <w:sz w:val="32"/>
          <w:szCs w:val="32"/>
          <w:lang w:val="en-GB"/>
        </w:rPr>
      </w:pPr>
      <w:r w:rsidRPr="000E2074">
        <w:rPr>
          <w:rFonts w:asciiTheme="majorHAnsi" w:hAnsiTheme="majorHAnsi" w:cstheme="minorHAnsi"/>
          <w:smallCaps/>
          <w:color w:val="F79646" w:themeColor="accent6"/>
          <w:sz w:val="32"/>
          <w:szCs w:val="32"/>
          <w:lang w:val="en-GB"/>
        </w:rPr>
        <w:lastRenderedPageBreak/>
        <w:t>Programme</w:t>
      </w:r>
    </w:p>
    <w:p w:rsidR="00A5428D" w:rsidRDefault="00A5428D" w:rsidP="008A37AB">
      <w:pPr>
        <w:rPr>
          <w:rFonts w:asciiTheme="majorHAnsi" w:hAnsiTheme="majorHAnsi" w:cstheme="minorHAnsi"/>
          <w:b/>
          <w:color w:val="000000" w:themeColor="text1"/>
          <w:sz w:val="24"/>
          <w:szCs w:val="24"/>
        </w:rPr>
      </w:pPr>
    </w:p>
    <w:p w:rsidR="00D8526C" w:rsidRPr="00D8526C" w:rsidRDefault="00D8526C" w:rsidP="008A37AB">
      <w:pPr>
        <w:rPr>
          <w:rFonts w:asciiTheme="majorHAnsi" w:hAnsiTheme="majorHAnsi" w:cstheme="minorHAnsi"/>
          <w:b/>
          <w:color w:val="000000" w:themeColor="text1"/>
          <w:sz w:val="24"/>
          <w:szCs w:val="24"/>
        </w:rPr>
      </w:pPr>
      <w:proofErr w:type="spellStart"/>
      <w:r w:rsidRPr="00D8526C">
        <w:rPr>
          <w:rFonts w:asciiTheme="majorHAnsi" w:hAnsiTheme="majorHAnsi" w:cstheme="minorHAnsi"/>
          <w:b/>
          <w:color w:val="000000" w:themeColor="text1"/>
          <w:sz w:val="24"/>
          <w:szCs w:val="24"/>
        </w:rPr>
        <w:t>Chair</w:t>
      </w:r>
      <w:proofErr w:type="spellEnd"/>
      <w:r w:rsidRPr="00D8526C">
        <w:rPr>
          <w:rFonts w:asciiTheme="majorHAnsi" w:hAnsiTheme="majorHAnsi" w:cstheme="minorHAnsi"/>
          <w:b/>
          <w:color w:val="000000" w:themeColor="text1"/>
          <w:sz w:val="24"/>
          <w:szCs w:val="24"/>
        </w:rPr>
        <w:t>: Márton Varju (HAS-ILS)</w:t>
      </w:r>
    </w:p>
    <w:p w:rsidR="008A37AB" w:rsidRDefault="009908F4" w:rsidP="008A37AB">
      <w:pPr>
        <w:rPr>
          <w:rFonts w:asciiTheme="majorHAnsi" w:hAnsiTheme="majorHAnsi" w:cstheme="minorHAnsi"/>
          <w:b/>
          <w:color w:val="000000" w:themeColor="text1"/>
          <w:sz w:val="24"/>
          <w:szCs w:val="24"/>
          <w:lang w:val="en-GB"/>
        </w:rPr>
      </w:pPr>
      <w:r>
        <w:rPr>
          <w:rFonts w:asciiTheme="majorHAnsi" w:hAnsiTheme="majorHAnsi" w:cstheme="minorHAnsi"/>
          <w:b/>
          <w:color w:val="000000" w:themeColor="text1"/>
          <w:sz w:val="24"/>
          <w:szCs w:val="24"/>
          <w:lang w:val="en-GB"/>
        </w:rPr>
        <w:t>9:00 - 9:25 Arrivals</w:t>
      </w:r>
    </w:p>
    <w:p w:rsidR="009908F4" w:rsidRDefault="009908F4" w:rsidP="008A37AB">
      <w:pPr>
        <w:rPr>
          <w:rFonts w:asciiTheme="majorHAnsi" w:hAnsiTheme="majorHAnsi" w:cstheme="minorHAnsi"/>
          <w:b/>
          <w:color w:val="000000" w:themeColor="text1"/>
          <w:sz w:val="24"/>
          <w:szCs w:val="24"/>
          <w:lang w:val="en-GB"/>
        </w:rPr>
      </w:pPr>
      <w:r>
        <w:rPr>
          <w:rFonts w:asciiTheme="majorHAnsi" w:hAnsiTheme="majorHAnsi" w:cstheme="minorHAnsi"/>
          <w:b/>
          <w:color w:val="000000" w:themeColor="text1"/>
          <w:sz w:val="24"/>
          <w:szCs w:val="24"/>
          <w:lang w:val="en-GB"/>
        </w:rPr>
        <w:t>9:25 - 9:30 Opening</w:t>
      </w:r>
    </w:p>
    <w:p w:rsidR="00B164DF" w:rsidRDefault="00B164DF" w:rsidP="008A37AB">
      <w:pPr>
        <w:rPr>
          <w:rFonts w:asciiTheme="majorHAnsi" w:hAnsiTheme="majorHAnsi" w:cstheme="minorHAnsi"/>
          <w:b/>
          <w:color w:val="000000" w:themeColor="text1"/>
          <w:sz w:val="24"/>
          <w:szCs w:val="24"/>
        </w:rPr>
      </w:pPr>
      <w:r>
        <w:rPr>
          <w:rFonts w:asciiTheme="majorHAnsi" w:hAnsiTheme="majorHAnsi" w:cstheme="minorHAnsi"/>
          <w:b/>
          <w:color w:val="000000" w:themeColor="text1"/>
          <w:sz w:val="24"/>
          <w:szCs w:val="24"/>
        </w:rPr>
        <w:t>Attila Menyhárd</w:t>
      </w:r>
    </w:p>
    <w:p w:rsidR="00B843AD" w:rsidRDefault="00B843AD" w:rsidP="008A37AB">
      <w:pPr>
        <w:rPr>
          <w:rFonts w:asciiTheme="majorHAnsi" w:hAnsiTheme="majorHAnsi" w:cstheme="minorHAnsi"/>
          <w:b/>
          <w:color w:val="000000" w:themeColor="text1"/>
          <w:sz w:val="24"/>
          <w:szCs w:val="24"/>
        </w:rPr>
      </w:pPr>
      <w:proofErr w:type="spellStart"/>
      <w:r>
        <w:rPr>
          <w:rFonts w:asciiTheme="majorHAnsi" w:hAnsiTheme="majorHAnsi" w:cstheme="minorHAnsi"/>
          <w:b/>
          <w:color w:val="000000" w:themeColor="text1"/>
          <w:sz w:val="24"/>
          <w:szCs w:val="24"/>
        </w:rPr>
        <w:t>Dean</w:t>
      </w:r>
      <w:proofErr w:type="spellEnd"/>
      <w:r>
        <w:rPr>
          <w:rFonts w:asciiTheme="majorHAnsi" w:hAnsiTheme="majorHAnsi" w:cstheme="minorHAnsi"/>
          <w:b/>
          <w:color w:val="000000" w:themeColor="text1"/>
          <w:sz w:val="24"/>
          <w:szCs w:val="24"/>
        </w:rPr>
        <w:t>, ELTE</w:t>
      </w:r>
      <w:r w:rsidR="00177758">
        <w:rPr>
          <w:rFonts w:asciiTheme="majorHAnsi" w:hAnsiTheme="majorHAnsi" w:cstheme="minorHAnsi"/>
          <w:b/>
          <w:color w:val="000000" w:themeColor="text1"/>
          <w:sz w:val="24"/>
          <w:szCs w:val="24"/>
        </w:rPr>
        <w:t>,</w:t>
      </w:r>
      <w:r>
        <w:rPr>
          <w:rFonts w:asciiTheme="majorHAnsi" w:hAnsiTheme="majorHAnsi" w:cstheme="minorHAnsi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inorHAnsi"/>
          <w:b/>
          <w:color w:val="000000" w:themeColor="text1"/>
          <w:sz w:val="24"/>
          <w:szCs w:val="24"/>
        </w:rPr>
        <w:t>Faculty</w:t>
      </w:r>
      <w:proofErr w:type="spellEnd"/>
      <w:r>
        <w:rPr>
          <w:rFonts w:asciiTheme="majorHAnsi" w:hAnsiTheme="majorHAnsi" w:cstheme="minorHAnsi"/>
          <w:b/>
          <w:color w:val="000000" w:themeColor="text1"/>
          <w:sz w:val="24"/>
          <w:szCs w:val="24"/>
        </w:rPr>
        <w:t xml:space="preserve"> of Law</w:t>
      </w:r>
    </w:p>
    <w:p w:rsidR="00A5428D" w:rsidRDefault="00A5428D" w:rsidP="00A5428D">
      <w:pPr>
        <w:jc w:val="center"/>
        <w:rPr>
          <w:rFonts w:asciiTheme="majorHAnsi" w:hAnsiTheme="majorHAnsi" w:cstheme="minorHAnsi"/>
          <w:b/>
          <w:color w:val="000000" w:themeColor="text1"/>
          <w:sz w:val="24"/>
          <w:szCs w:val="24"/>
          <w:lang w:val="en-GB"/>
        </w:rPr>
      </w:pPr>
      <w:r>
        <w:rPr>
          <w:rFonts w:asciiTheme="majorHAnsi" w:hAnsiTheme="majorHAnsi" w:cstheme="minorHAnsi"/>
          <w:b/>
          <w:color w:val="000000" w:themeColor="text1"/>
          <w:sz w:val="24"/>
          <w:szCs w:val="24"/>
          <w:lang w:val="en-GB"/>
        </w:rPr>
        <w:t>***</w:t>
      </w:r>
    </w:p>
    <w:p w:rsidR="008A37AB" w:rsidRPr="008A37AB" w:rsidRDefault="008A37AB" w:rsidP="008A37AB">
      <w:pPr>
        <w:rPr>
          <w:rFonts w:asciiTheme="majorHAnsi" w:hAnsiTheme="majorHAnsi" w:cstheme="minorHAnsi"/>
          <w:b/>
          <w:color w:val="000000" w:themeColor="text1"/>
          <w:sz w:val="24"/>
          <w:szCs w:val="24"/>
          <w:lang w:val="en-GB"/>
        </w:rPr>
      </w:pPr>
      <w:r w:rsidRPr="008A37AB">
        <w:rPr>
          <w:rFonts w:asciiTheme="majorHAnsi" w:hAnsiTheme="majorHAnsi" w:cstheme="minorHAnsi"/>
          <w:b/>
          <w:color w:val="000000" w:themeColor="text1"/>
          <w:sz w:val="24"/>
          <w:szCs w:val="24"/>
          <w:lang w:val="en-GB"/>
        </w:rPr>
        <w:t xml:space="preserve">9:30 </w:t>
      </w:r>
      <w:r w:rsidR="009908F4">
        <w:rPr>
          <w:rFonts w:asciiTheme="majorHAnsi" w:hAnsiTheme="majorHAnsi" w:cstheme="minorHAnsi"/>
          <w:b/>
          <w:color w:val="000000" w:themeColor="text1"/>
          <w:sz w:val="24"/>
          <w:szCs w:val="24"/>
          <w:lang w:val="en-GB"/>
        </w:rPr>
        <w:t>-</w:t>
      </w:r>
      <w:r>
        <w:rPr>
          <w:rFonts w:asciiTheme="majorHAnsi" w:hAnsiTheme="majorHAnsi" w:cstheme="minorHAnsi"/>
          <w:b/>
          <w:color w:val="000000" w:themeColor="text1"/>
          <w:sz w:val="24"/>
          <w:szCs w:val="24"/>
          <w:lang w:val="en-GB"/>
        </w:rPr>
        <w:t xml:space="preserve"> 10:</w:t>
      </w:r>
      <w:r w:rsidR="00A5428D">
        <w:rPr>
          <w:rFonts w:asciiTheme="majorHAnsi" w:hAnsiTheme="majorHAnsi" w:cstheme="minorHAnsi"/>
          <w:b/>
          <w:color w:val="000000" w:themeColor="text1"/>
          <w:sz w:val="24"/>
          <w:szCs w:val="24"/>
          <w:lang w:val="en-GB"/>
        </w:rPr>
        <w:t>30</w:t>
      </w:r>
      <w:r>
        <w:rPr>
          <w:rFonts w:asciiTheme="majorHAnsi" w:hAnsiTheme="majorHAnsi" w:cstheme="minorHAnsi"/>
          <w:b/>
          <w:color w:val="000000" w:themeColor="text1"/>
          <w:sz w:val="24"/>
          <w:szCs w:val="24"/>
          <w:lang w:val="en-GB"/>
        </w:rPr>
        <w:t xml:space="preserve"> </w:t>
      </w:r>
      <w:r w:rsidR="00B164DF">
        <w:rPr>
          <w:rFonts w:asciiTheme="majorHAnsi" w:hAnsiTheme="majorHAnsi" w:cstheme="minorHAnsi"/>
          <w:b/>
          <w:color w:val="000000" w:themeColor="text1"/>
          <w:sz w:val="24"/>
          <w:szCs w:val="24"/>
          <w:lang w:val="en-GB"/>
        </w:rPr>
        <w:t>Keynote speech</w:t>
      </w:r>
    </w:p>
    <w:p w:rsidR="00192063" w:rsidRPr="008A37AB" w:rsidRDefault="00B164DF" w:rsidP="008A37AB">
      <w:pPr>
        <w:spacing w:before="120" w:after="180"/>
        <w:jc w:val="both"/>
        <w:rPr>
          <w:rFonts w:asciiTheme="majorHAnsi" w:hAnsiTheme="majorHAnsi" w:cstheme="minorHAnsi"/>
          <w:b/>
          <w:sz w:val="24"/>
          <w:szCs w:val="24"/>
          <w:lang w:val="en-GB"/>
        </w:rPr>
      </w:pPr>
      <w:r>
        <w:rPr>
          <w:rFonts w:asciiTheme="majorHAnsi" w:hAnsiTheme="majorHAnsi" w:cstheme="minorHAnsi"/>
          <w:b/>
          <w:sz w:val="24"/>
          <w:szCs w:val="24"/>
          <w:lang w:val="en-GB"/>
        </w:rPr>
        <w:t>Professor Martin Trybus</w:t>
      </w:r>
    </w:p>
    <w:p w:rsidR="00B164DF" w:rsidRDefault="00B164DF" w:rsidP="008A37AB">
      <w:pPr>
        <w:spacing w:before="120" w:after="180"/>
        <w:jc w:val="both"/>
        <w:rPr>
          <w:rFonts w:asciiTheme="majorHAnsi" w:hAnsiTheme="majorHAnsi" w:cstheme="minorHAnsi"/>
          <w:b/>
          <w:sz w:val="24"/>
          <w:szCs w:val="24"/>
          <w:lang w:val="en-GB"/>
        </w:rPr>
      </w:pPr>
      <w:r>
        <w:rPr>
          <w:rFonts w:asciiTheme="majorHAnsi" w:hAnsiTheme="majorHAnsi" w:cstheme="minorHAnsi"/>
          <w:b/>
          <w:sz w:val="24"/>
          <w:szCs w:val="24"/>
          <w:lang w:val="en-GB"/>
        </w:rPr>
        <w:t>Director of the Institute of European Law, Birmingham Law School, University of Birmingham</w:t>
      </w:r>
    </w:p>
    <w:p w:rsidR="00C245F5" w:rsidRPr="000E2074" w:rsidRDefault="00B164DF" w:rsidP="008A37AB">
      <w:pPr>
        <w:spacing w:before="120" w:after="180"/>
        <w:jc w:val="center"/>
        <w:rPr>
          <w:rFonts w:asciiTheme="majorHAnsi" w:hAnsiTheme="majorHAnsi" w:cstheme="minorHAnsi"/>
          <w:smallCaps/>
          <w:color w:val="4F81BD" w:themeColor="accent1"/>
          <w:sz w:val="26"/>
          <w:szCs w:val="26"/>
          <w:lang w:val="en-GB"/>
        </w:rPr>
      </w:pPr>
      <w:r>
        <w:rPr>
          <w:rFonts w:asciiTheme="majorHAnsi" w:hAnsiTheme="majorHAnsi" w:cstheme="minorHAnsi"/>
          <w:smallCaps/>
          <w:color w:val="4F81BD" w:themeColor="accent1"/>
          <w:sz w:val="26"/>
          <w:szCs w:val="26"/>
          <w:lang w:val="en-GB"/>
        </w:rPr>
        <w:t>Never Finished? The Reform of Public Procurement Regulation in Europe</w:t>
      </w:r>
    </w:p>
    <w:p w:rsidR="00B164DF" w:rsidRDefault="00A5428D" w:rsidP="00A5428D">
      <w:pPr>
        <w:spacing w:before="120" w:after="180"/>
        <w:jc w:val="center"/>
        <w:rPr>
          <w:rFonts w:asciiTheme="majorHAnsi" w:hAnsiTheme="majorHAnsi" w:cstheme="minorHAnsi"/>
          <w:b/>
          <w:sz w:val="24"/>
          <w:szCs w:val="24"/>
          <w:lang w:val="en-GB"/>
        </w:rPr>
      </w:pPr>
      <w:r>
        <w:rPr>
          <w:rFonts w:asciiTheme="majorHAnsi" w:hAnsiTheme="majorHAnsi" w:cstheme="minorHAnsi"/>
          <w:b/>
          <w:sz w:val="24"/>
          <w:szCs w:val="24"/>
          <w:lang w:val="en-GB"/>
        </w:rPr>
        <w:t>***</w:t>
      </w:r>
    </w:p>
    <w:p w:rsidR="00B164DF" w:rsidRDefault="00B164DF" w:rsidP="00B164DF">
      <w:pPr>
        <w:spacing w:before="120" w:after="180"/>
        <w:jc w:val="both"/>
        <w:rPr>
          <w:rFonts w:asciiTheme="majorHAnsi" w:hAnsiTheme="majorHAnsi" w:cstheme="minorHAnsi"/>
          <w:b/>
          <w:sz w:val="24"/>
          <w:szCs w:val="24"/>
          <w:lang w:val="en-GB"/>
        </w:rPr>
      </w:pPr>
      <w:r>
        <w:rPr>
          <w:rFonts w:asciiTheme="majorHAnsi" w:hAnsiTheme="majorHAnsi" w:cstheme="minorHAnsi"/>
          <w:b/>
          <w:sz w:val="24"/>
          <w:szCs w:val="24"/>
          <w:lang w:val="en-GB"/>
        </w:rPr>
        <w:t>1</w:t>
      </w:r>
      <w:r w:rsidR="00A5428D">
        <w:rPr>
          <w:rFonts w:asciiTheme="majorHAnsi" w:hAnsiTheme="majorHAnsi" w:cstheme="minorHAnsi"/>
          <w:b/>
          <w:sz w:val="24"/>
          <w:szCs w:val="24"/>
          <w:lang w:val="en-GB"/>
        </w:rPr>
        <w:t>0</w:t>
      </w:r>
      <w:r>
        <w:rPr>
          <w:rFonts w:asciiTheme="majorHAnsi" w:hAnsiTheme="majorHAnsi" w:cstheme="minorHAnsi"/>
          <w:b/>
          <w:sz w:val="24"/>
          <w:szCs w:val="24"/>
          <w:lang w:val="en-GB"/>
        </w:rPr>
        <w:t>:</w:t>
      </w:r>
      <w:r w:rsidR="00A5428D">
        <w:rPr>
          <w:rFonts w:asciiTheme="majorHAnsi" w:hAnsiTheme="majorHAnsi" w:cstheme="minorHAnsi"/>
          <w:b/>
          <w:sz w:val="24"/>
          <w:szCs w:val="24"/>
          <w:lang w:val="en-GB"/>
        </w:rPr>
        <w:t>3</w:t>
      </w:r>
      <w:r>
        <w:rPr>
          <w:rFonts w:asciiTheme="majorHAnsi" w:hAnsiTheme="majorHAnsi" w:cstheme="minorHAnsi"/>
          <w:b/>
          <w:sz w:val="24"/>
          <w:szCs w:val="24"/>
          <w:lang w:val="en-GB"/>
        </w:rPr>
        <w:t xml:space="preserve">0 - </w:t>
      </w:r>
      <w:r w:rsidR="00A5428D">
        <w:rPr>
          <w:rFonts w:asciiTheme="majorHAnsi" w:hAnsiTheme="majorHAnsi" w:cstheme="minorHAnsi"/>
          <w:b/>
          <w:sz w:val="24"/>
          <w:szCs w:val="24"/>
          <w:lang w:val="en-GB"/>
        </w:rPr>
        <w:t>11:00</w:t>
      </w:r>
      <w:r>
        <w:rPr>
          <w:rFonts w:asciiTheme="majorHAnsi" w:hAnsiTheme="majorHAnsi" w:cstheme="minorHAnsi"/>
          <w:b/>
          <w:sz w:val="24"/>
          <w:szCs w:val="24"/>
          <w:lang w:val="en-GB"/>
        </w:rPr>
        <w:t xml:space="preserve"> Coffee break (</w:t>
      </w:r>
      <w:proofErr w:type="spellStart"/>
      <w:r>
        <w:rPr>
          <w:rFonts w:asciiTheme="majorHAnsi" w:hAnsiTheme="majorHAnsi" w:cstheme="minorHAnsi"/>
          <w:b/>
          <w:sz w:val="24"/>
          <w:szCs w:val="24"/>
          <w:lang w:val="en-GB"/>
        </w:rPr>
        <w:t>Pázmány</w:t>
      </w:r>
      <w:proofErr w:type="spellEnd"/>
      <w:r>
        <w:rPr>
          <w:rFonts w:asciiTheme="majorHAnsi" w:hAnsiTheme="majorHAnsi" w:cstheme="minorHAnsi"/>
          <w:b/>
          <w:sz w:val="24"/>
          <w:szCs w:val="24"/>
          <w:lang w:val="en-GB"/>
        </w:rPr>
        <w:t xml:space="preserve"> Chamber)</w:t>
      </w:r>
    </w:p>
    <w:p w:rsidR="00A5428D" w:rsidRDefault="00A5428D" w:rsidP="00A5428D">
      <w:pPr>
        <w:spacing w:before="120" w:after="180"/>
        <w:jc w:val="center"/>
        <w:rPr>
          <w:rFonts w:asciiTheme="majorHAnsi" w:hAnsiTheme="majorHAnsi" w:cstheme="minorHAnsi"/>
          <w:b/>
          <w:sz w:val="24"/>
          <w:szCs w:val="24"/>
          <w:lang w:val="en-GB"/>
        </w:rPr>
      </w:pPr>
      <w:r>
        <w:rPr>
          <w:rFonts w:asciiTheme="majorHAnsi" w:hAnsiTheme="majorHAnsi" w:cstheme="minorHAnsi"/>
          <w:b/>
          <w:sz w:val="24"/>
          <w:szCs w:val="24"/>
          <w:lang w:val="en-GB"/>
        </w:rPr>
        <w:t>***</w:t>
      </w:r>
    </w:p>
    <w:p w:rsidR="008A37AB" w:rsidRPr="00D8526C" w:rsidRDefault="00A5428D" w:rsidP="008A37AB">
      <w:pPr>
        <w:spacing w:before="120" w:after="180"/>
        <w:jc w:val="both"/>
        <w:rPr>
          <w:rFonts w:asciiTheme="majorHAnsi" w:hAnsiTheme="majorHAnsi" w:cstheme="minorHAnsi"/>
          <w:b/>
          <w:sz w:val="24"/>
          <w:szCs w:val="24"/>
          <w:lang w:val="en-GB"/>
        </w:rPr>
      </w:pPr>
      <w:r>
        <w:rPr>
          <w:rFonts w:asciiTheme="majorHAnsi" w:hAnsiTheme="majorHAnsi" w:cstheme="minorHAnsi"/>
          <w:b/>
          <w:sz w:val="24"/>
          <w:szCs w:val="24"/>
          <w:lang w:val="en-GB"/>
        </w:rPr>
        <w:t>11:0</w:t>
      </w:r>
      <w:r w:rsidR="00D8526C">
        <w:rPr>
          <w:rFonts w:asciiTheme="majorHAnsi" w:hAnsiTheme="majorHAnsi" w:cstheme="minorHAnsi"/>
          <w:b/>
          <w:sz w:val="24"/>
          <w:szCs w:val="24"/>
          <w:lang w:val="en-GB"/>
        </w:rPr>
        <w:t>0</w:t>
      </w:r>
      <w:r w:rsidR="009908F4">
        <w:rPr>
          <w:rFonts w:asciiTheme="majorHAnsi" w:hAnsiTheme="majorHAnsi" w:cstheme="minorHAnsi"/>
          <w:b/>
          <w:sz w:val="24"/>
          <w:szCs w:val="24"/>
          <w:lang w:val="en-GB"/>
        </w:rPr>
        <w:t xml:space="preserve"> -</w:t>
      </w:r>
      <w:r>
        <w:rPr>
          <w:rFonts w:asciiTheme="majorHAnsi" w:hAnsiTheme="majorHAnsi" w:cstheme="minorHAnsi"/>
          <w:b/>
          <w:sz w:val="24"/>
          <w:szCs w:val="24"/>
          <w:lang w:val="en-GB"/>
        </w:rPr>
        <w:t xml:space="preserve"> </w:t>
      </w:r>
      <w:r w:rsidR="008A37AB" w:rsidRPr="00D8526C">
        <w:rPr>
          <w:rFonts w:asciiTheme="majorHAnsi" w:hAnsiTheme="majorHAnsi" w:cstheme="minorHAnsi"/>
          <w:b/>
          <w:sz w:val="24"/>
          <w:szCs w:val="24"/>
          <w:lang w:val="en-GB"/>
        </w:rPr>
        <w:t>1</w:t>
      </w:r>
      <w:r>
        <w:rPr>
          <w:rFonts w:asciiTheme="majorHAnsi" w:hAnsiTheme="majorHAnsi" w:cstheme="minorHAnsi"/>
          <w:b/>
          <w:sz w:val="24"/>
          <w:szCs w:val="24"/>
          <w:lang w:val="en-GB"/>
        </w:rPr>
        <w:t>2</w:t>
      </w:r>
      <w:r w:rsidR="008A37AB" w:rsidRPr="00D8526C">
        <w:rPr>
          <w:rFonts w:asciiTheme="majorHAnsi" w:hAnsiTheme="majorHAnsi" w:cstheme="minorHAnsi"/>
          <w:b/>
          <w:sz w:val="24"/>
          <w:szCs w:val="24"/>
          <w:lang w:val="en-GB"/>
        </w:rPr>
        <w:t>:</w:t>
      </w:r>
      <w:r w:rsidR="000E2074">
        <w:rPr>
          <w:rFonts w:asciiTheme="majorHAnsi" w:hAnsiTheme="majorHAnsi" w:cstheme="minorHAnsi"/>
          <w:b/>
          <w:sz w:val="24"/>
          <w:szCs w:val="24"/>
          <w:lang w:val="en-GB"/>
        </w:rPr>
        <w:t>00</w:t>
      </w:r>
      <w:r w:rsidR="00D8526C" w:rsidRPr="00D8526C">
        <w:rPr>
          <w:rFonts w:asciiTheme="majorHAnsi" w:hAnsiTheme="majorHAnsi" w:cstheme="minorHAnsi"/>
          <w:b/>
          <w:sz w:val="24"/>
          <w:szCs w:val="24"/>
          <w:lang w:val="en-GB"/>
        </w:rPr>
        <w:t xml:space="preserve"> </w:t>
      </w:r>
      <w:r w:rsidR="00B164DF">
        <w:rPr>
          <w:rFonts w:asciiTheme="majorHAnsi" w:hAnsiTheme="majorHAnsi" w:cstheme="minorHAnsi"/>
          <w:b/>
          <w:sz w:val="24"/>
          <w:szCs w:val="24"/>
          <w:lang w:val="en-GB"/>
        </w:rPr>
        <w:t>Roundtable discussion</w:t>
      </w:r>
    </w:p>
    <w:p w:rsidR="00B164DF" w:rsidRDefault="00B164DF" w:rsidP="008A37AB">
      <w:pPr>
        <w:spacing w:before="120" w:after="180"/>
        <w:jc w:val="both"/>
        <w:rPr>
          <w:rFonts w:asciiTheme="majorHAnsi" w:hAnsiTheme="majorHAnsi" w:cstheme="minorHAnsi"/>
          <w:b/>
          <w:sz w:val="24"/>
          <w:szCs w:val="24"/>
          <w:lang w:val="en-GB"/>
        </w:rPr>
      </w:pPr>
      <w:r>
        <w:rPr>
          <w:rFonts w:asciiTheme="majorHAnsi" w:hAnsiTheme="majorHAnsi" w:cstheme="minorHAnsi"/>
          <w:b/>
          <w:sz w:val="24"/>
          <w:szCs w:val="24"/>
          <w:lang w:val="en-GB"/>
        </w:rPr>
        <w:t>Anita Németh, attorney in law and visiting professor, ELTE</w:t>
      </w:r>
      <w:r w:rsidR="00177758">
        <w:rPr>
          <w:rFonts w:asciiTheme="majorHAnsi" w:hAnsiTheme="majorHAnsi" w:cstheme="minorHAnsi"/>
          <w:b/>
          <w:sz w:val="24"/>
          <w:szCs w:val="24"/>
          <w:lang w:val="en-GB"/>
        </w:rPr>
        <w:t>,</w:t>
      </w:r>
      <w:r>
        <w:rPr>
          <w:rFonts w:asciiTheme="majorHAnsi" w:hAnsiTheme="majorHAnsi" w:cstheme="minorHAnsi"/>
          <w:b/>
          <w:sz w:val="24"/>
          <w:szCs w:val="24"/>
          <w:lang w:val="en-GB"/>
        </w:rPr>
        <w:t xml:space="preserve"> Faculty of Law</w:t>
      </w:r>
    </w:p>
    <w:p w:rsidR="00B164DF" w:rsidRDefault="00B164DF" w:rsidP="008A37AB">
      <w:pPr>
        <w:spacing w:before="120" w:after="180"/>
        <w:jc w:val="both"/>
        <w:rPr>
          <w:rFonts w:asciiTheme="majorHAnsi" w:hAnsiTheme="majorHAnsi" w:cstheme="minorHAnsi"/>
          <w:b/>
          <w:sz w:val="24"/>
          <w:szCs w:val="24"/>
          <w:lang w:val="en-GB"/>
        </w:rPr>
      </w:pPr>
      <w:r>
        <w:rPr>
          <w:rFonts w:asciiTheme="majorHAnsi" w:hAnsiTheme="majorHAnsi" w:cstheme="minorHAnsi"/>
          <w:b/>
          <w:sz w:val="24"/>
          <w:szCs w:val="24"/>
          <w:lang w:val="en-GB"/>
        </w:rPr>
        <w:t xml:space="preserve">Tünde </w:t>
      </w:r>
      <w:proofErr w:type="spellStart"/>
      <w:r>
        <w:rPr>
          <w:rFonts w:asciiTheme="majorHAnsi" w:hAnsiTheme="majorHAnsi" w:cstheme="minorHAnsi"/>
          <w:b/>
          <w:sz w:val="24"/>
          <w:szCs w:val="24"/>
          <w:lang w:val="en-GB"/>
        </w:rPr>
        <w:t>Tátrai</w:t>
      </w:r>
      <w:proofErr w:type="spellEnd"/>
      <w:r>
        <w:rPr>
          <w:rFonts w:asciiTheme="majorHAnsi" w:hAnsiTheme="majorHAnsi" w:cstheme="minorHAnsi"/>
          <w:b/>
          <w:sz w:val="24"/>
          <w:szCs w:val="24"/>
          <w:lang w:val="en-GB"/>
        </w:rPr>
        <w:t xml:space="preserve">, associate professor, Budapest </w:t>
      </w:r>
      <w:proofErr w:type="spellStart"/>
      <w:r>
        <w:rPr>
          <w:rFonts w:asciiTheme="majorHAnsi" w:hAnsiTheme="majorHAnsi" w:cstheme="minorHAnsi"/>
          <w:b/>
          <w:sz w:val="24"/>
          <w:szCs w:val="24"/>
          <w:lang w:val="en-GB"/>
        </w:rPr>
        <w:t>Corvinus</w:t>
      </w:r>
      <w:proofErr w:type="spellEnd"/>
      <w:r>
        <w:rPr>
          <w:rFonts w:asciiTheme="majorHAnsi" w:hAnsiTheme="majorHAnsi" w:cstheme="minorHAnsi"/>
          <w:b/>
          <w:sz w:val="24"/>
          <w:szCs w:val="24"/>
          <w:lang w:val="en-GB"/>
        </w:rPr>
        <w:t xml:space="preserve"> University</w:t>
      </w:r>
    </w:p>
    <w:p w:rsidR="00B164DF" w:rsidRDefault="00B164DF" w:rsidP="008A37AB">
      <w:pPr>
        <w:spacing w:before="120" w:after="180"/>
        <w:jc w:val="both"/>
        <w:rPr>
          <w:rFonts w:asciiTheme="majorHAnsi" w:hAnsiTheme="majorHAnsi" w:cstheme="minorHAnsi"/>
          <w:b/>
          <w:sz w:val="24"/>
          <w:szCs w:val="24"/>
          <w:lang w:val="en-GB"/>
        </w:rPr>
      </w:pPr>
      <w:r>
        <w:rPr>
          <w:rFonts w:asciiTheme="majorHAnsi" w:hAnsiTheme="majorHAnsi" w:cstheme="minorHAnsi"/>
          <w:b/>
          <w:sz w:val="24"/>
          <w:szCs w:val="24"/>
          <w:lang w:val="en-GB"/>
        </w:rPr>
        <w:t>Attila Dezső, partner, CHSH Budapest</w:t>
      </w:r>
    </w:p>
    <w:p w:rsidR="00A5428D" w:rsidRDefault="00177758" w:rsidP="00D8526C">
      <w:pPr>
        <w:spacing w:before="120" w:after="180"/>
        <w:jc w:val="center"/>
        <w:rPr>
          <w:rFonts w:asciiTheme="majorHAnsi" w:hAnsiTheme="majorHAnsi" w:cstheme="minorHAnsi"/>
          <w:smallCaps/>
          <w:color w:val="4F81BD" w:themeColor="accent1"/>
          <w:sz w:val="26"/>
          <w:szCs w:val="26"/>
          <w:lang w:val="en-GB"/>
        </w:rPr>
      </w:pPr>
      <w:proofErr w:type="gramStart"/>
      <w:r>
        <w:rPr>
          <w:rFonts w:asciiTheme="majorHAnsi" w:hAnsiTheme="majorHAnsi" w:cstheme="minorHAnsi"/>
          <w:smallCaps/>
          <w:color w:val="4F81BD" w:themeColor="accent1"/>
          <w:sz w:val="26"/>
          <w:szCs w:val="26"/>
          <w:lang w:val="en-GB"/>
        </w:rPr>
        <w:t>Integrated or National</w:t>
      </w:r>
      <w:r w:rsidR="00A5428D">
        <w:rPr>
          <w:rFonts w:asciiTheme="majorHAnsi" w:hAnsiTheme="majorHAnsi" w:cstheme="minorHAnsi"/>
          <w:smallCaps/>
          <w:color w:val="4F81BD" w:themeColor="accent1"/>
          <w:sz w:val="26"/>
          <w:szCs w:val="26"/>
          <w:lang w:val="en-GB"/>
        </w:rPr>
        <w:t>?</w:t>
      </w:r>
      <w:proofErr w:type="gramEnd"/>
      <w:r w:rsidR="00A5428D">
        <w:rPr>
          <w:rFonts w:asciiTheme="majorHAnsi" w:hAnsiTheme="majorHAnsi" w:cstheme="minorHAnsi"/>
          <w:smallCaps/>
          <w:color w:val="4F81BD" w:themeColor="accent1"/>
          <w:sz w:val="26"/>
          <w:szCs w:val="26"/>
          <w:lang w:val="en-GB"/>
        </w:rPr>
        <w:t xml:space="preserve"> The Hungarian Public Procurement Market and its Law</w:t>
      </w:r>
    </w:p>
    <w:p w:rsidR="004A3784" w:rsidRDefault="00A5428D" w:rsidP="00A5428D">
      <w:pPr>
        <w:spacing w:before="120" w:after="180"/>
        <w:jc w:val="center"/>
        <w:rPr>
          <w:rFonts w:asciiTheme="majorHAnsi" w:hAnsiTheme="majorHAnsi" w:cstheme="minorHAnsi"/>
          <w:b/>
          <w:sz w:val="24"/>
          <w:szCs w:val="24"/>
          <w:lang w:val="en-GB"/>
        </w:rPr>
      </w:pPr>
      <w:r>
        <w:rPr>
          <w:rFonts w:asciiTheme="majorHAnsi" w:hAnsiTheme="majorHAnsi" w:cstheme="minorHAnsi"/>
          <w:b/>
          <w:sz w:val="24"/>
          <w:szCs w:val="24"/>
          <w:lang w:val="en-GB"/>
        </w:rPr>
        <w:t>***</w:t>
      </w:r>
    </w:p>
    <w:p w:rsidR="00C245F5" w:rsidRPr="000E2074" w:rsidRDefault="00A52CB9" w:rsidP="00C245F5">
      <w:pPr>
        <w:jc w:val="both"/>
        <w:rPr>
          <w:rFonts w:asciiTheme="majorHAnsi" w:hAnsiTheme="majorHAnsi" w:cstheme="minorHAnsi"/>
          <w:b/>
          <w:sz w:val="24"/>
          <w:szCs w:val="24"/>
          <w:lang w:val="en-GB"/>
        </w:rPr>
      </w:pPr>
      <w:r>
        <w:rPr>
          <w:rFonts w:asciiTheme="majorHAnsi" w:hAnsiTheme="majorHAnsi" w:cstheme="minorHAnsi"/>
          <w:b/>
          <w:sz w:val="24"/>
          <w:szCs w:val="24"/>
          <w:lang w:val="en-GB"/>
        </w:rPr>
        <w:t>12:00</w:t>
      </w:r>
      <w:r w:rsidR="009908F4" w:rsidRPr="000E2074">
        <w:rPr>
          <w:rFonts w:asciiTheme="majorHAnsi" w:hAnsiTheme="majorHAnsi" w:cstheme="minorHAnsi"/>
          <w:b/>
          <w:sz w:val="24"/>
          <w:szCs w:val="24"/>
          <w:lang w:val="en-GB"/>
        </w:rPr>
        <w:t xml:space="preserve"> Conference ends</w:t>
      </w:r>
    </w:p>
    <w:p w:rsidR="000E2074" w:rsidRDefault="000E2074" w:rsidP="00D8526C">
      <w:pPr>
        <w:jc w:val="center"/>
        <w:rPr>
          <w:rFonts w:asciiTheme="majorHAnsi" w:hAnsiTheme="majorHAnsi"/>
          <w:b/>
          <w:sz w:val="24"/>
          <w:szCs w:val="24"/>
          <w:lang w:val="en-GB"/>
        </w:rPr>
      </w:pPr>
      <w:r>
        <w:rPr>
          <w:rFonts w:asciiTheme="majorHAnsi" w:hAnsiTheme="majorHAnsi"/>
          <w:b/>
          <w:sz w:val="24"/>
          <w:szCs w:val="24"/>
          <w:lang w:val="en-GB"/>
        </w:rPr>
        <w:t>***</w:t>
      </w:r>
    </w:p>
    <w:p w:rsidR="000E2074" w:rsidRDefault="000E2074" w:rsidP="00A5428D">
      <w:pPr>
        <w:jc w:val="center"/>
        <w:rPr>
          <w:rFonts w:asciiTheme="majorHAnsi" w:hAnsiTheme="majorHAnsi" w:cstheme="minorHAnsi"/>
          <w:b/>
          <w:sz w:val="24"/>
          <w:szCs w:val="24"/>
          <w:lang w:val="en-GB"/>
        </w:rPr>
      </w:pPr>
      <w:r w:rsidRPr="00AA6B2C">
        <w:rPr>
          <w:rFonts w:asciiTheme="majorHAnsi" w:hAnsiTheme="majorHAnsi" w:cstheme="minorHAnsi"/>
          <w:b/>
          <w:sz w:val="24"/>
          <w:szCs w:val="24"/>
          <w:lang w:val="en-GB"/>
        </w:rPr>
        <w:t>Organisers: the Institute of Legal Studies</w:t>
      </w:r>
      <w:r>
        <w:rPr>
          <w:rFonts w:asciiTheme="majorHAnsi" w:hAnsiTheme="majorHAnsi" w:cstheme="minorHAnsi"/>
          <w:b/>
          <w:sz w:val="24"/>
          <w:szCs w:val="24"/>
          <w:lang w:val="en-GB"/>
        </w:rPr>
        <w:t xml:space="preserve">, </w:t>
      </w:r>
      <w:r w:rsidR="00B164DF">
        <w:rPr>
          <w:rFonts w:asciiTheme="majorHAnsi" w:hAnsiTheme="majorHAnsi" w:cstheme="minorHAnsi"/>
          <w:b/>
          <w:sz w:val="24"/>
          <w:szCs w:val="24"/>
          <w:lang w:val="en-GB"/>
        </w:rPr>
        <w:t xml:space="preserve">Hungarian Academy of Sciences, Centre for Social Sciences and </w:t>
      </w:r>
      <w:r w:rsidRPr="00AA6B2C">
        <w:rPr>
          <w:rFonts w:asciiTheme="majorHAnsi" w:hAnsiTheme="majorHAnsi" w:cstheme="minorHAnsi"/>
          <w:b/>
          <w:sz w:val="24"/>
          <w:szCs w:val="24"/>
          <w:lang w:val="en-GB"/>
        </w:rPr>
        <w:t xml:space="preserve">the </w:t>
      </w:r>
      <w:r w:rsidR="00B164DF">
        <w:rPr>
          <w:rFonts w:asciiTheme="majorHAnsi" w:hAnsiTheme="majorHAnsi" w:cstheme="minorHAnsi"/>
          <w:b/>
          <w:sz w:val="24"/>
          <w:szCs w:val="24"/>
          <w:lang w:val="en-GB"/>
        </w:rPr>
        <w:t>ELTE</w:t>
      </w:r>
      <w:r w:rsidR="00177758">
        <w:rPr>
          <w:rFonts w:asciiTheme="majorHAnsi" w:hAnsiTheme="majorHAnsi" w:cstheme="minorHAnsi"/>
          <w:b/>
          <w:sz w:val="24"/>
          <w:szCs w:val="24"/>
          <w:lang w:val="en-GB"/>
        </w:rPr>
        <w:t>,</w:t>
      </w:r>
      <w:r w:rsidR="00B164DF">
        <w:rPr>
          <w:rFonts w:asciiTheme="majorHAnsi" w:hAnsiTheme="majorHAnsi" w:cstheme="minorHAnsi"/>
          <w:b/>
          <w:sz w:val="24"/>
          <w:szCs w:val="24"/>
          <w:lang w:val="en-GB"/>
        </w:rPr>
        <w:t xml:space="preserve"> F</w:t>
      </w:r>
      <w:r w:rsidRPr="00AA6B2C">
        <w:rPr>
          <w:rFonts w:asciiTheme="majorHAnsi" w:hAnsiTheme="majorHAnsi" w:cstheme="minorHAnsi"/>
          <w:b/>
          <w:sz w:val="24"/>
          <w:szCs w:val="24"/>
          <w:lang w:val="en-GB"/>
        </w:rPr>
        <w:t>aculty of Law</w:t>
      </w:r>
      <w:r w:rsidR="00B164DF">
        <w:rPr>
          <w:rFonts w:asciiTheme="majorHAnsi" w:hAnsiTheme="majorHAnsi" w:cstheme="minorHAnsi"/>
          <w:b/>
          <w:sz w:val="24"/>
          <w:szCs w:val="24"/>
          <w:lang w:val="en-GB"/>
        </w:rPr>
        <w:t>.</w:t>
      </w:r>
    </w:p>
    <w:p w:rsidR="00177758" w:rsidRDefault="00177758" w:rsidP="00A5428D">
      <w:pPr>
        <w:jc w:val="center"/>
        <w:rPr>
          <w:rFonts w:asciiTheme="majorHAnsi" w:hAnsiTheme="majorHAnsi" w:cstheme="minorHAnsi"/>
          <w:b/>
          <w:sz w:val="24"/>
          <w:szCs w:val="24"/>
          <w:lang w:val="en-GB"/>
        </w:rPr>
      </w:pPr>
      <w:r>
        <w:rPr>
          <w:rFonts w:asciiTheme="majorHAnsi" w:hAnsiTheme="majorHAnsi" w:cstheme="minorHAnsi"/>
          <w:b/>
          <w:sz w:val="24"/>
          <w:szCs w:val="24"/>
          <w:lang w:val="en-GB"/>
        </w:rPr>
        <w:t xml:space="preserve">Registration: </w:t>
      </w:r>
      <w:hyperlink r:id="rId11" w:history="1">
        <w:r w:rsidR="000337A7" w:rsidRPr="009744B0">
          <w:rPr>
            <w:rStyle w:val="Hiperhivatkozs"/>
            <w:rFonts w:asciiTheme="majorHAnsi" w:hAnsiTheme="majorHAnsi" w:cstheme="minorHAnsi"/>
            <w:b/>
            <w:sz w:val="24"/>
            <w:szCs w:val="24"/>
            <w:lang w:val="en-GB"/>
          </w:rPr>
          <w:t>konferencia@ajk.elte.hu</w:t>
        </w:r>
      </w:hyperlink>
    </w:p>
    <w:p w:rsidR="000E2074" w:rsidRDefault="003864C7" w:rsidP="00A5428D">
      <w:pPr>
        <w:jc w:val="center"/>
        <w:rPr>
          <w:rFonts w:asciiTheme="majorHAnsi" w:hAnsiTheme="majorHAnsi" w:cstheme="minorHAnsi"/>
          <w:b/>
          <w:sz w:val="24"/>
          <w:szCs w:val="24"/>
          <w:lang w:val="en-GB"/>
        </w:rPr>
      </w:pPr>
      <w:r>
        <w:rPr>
          <w:rFonts w:asciiTheme="majorHAnsi" w:hAnsiTheme="majorHAnsi" w:cstheme="minorHAnsi"/>
          <w:b/>
          <w:sz w:val="24"/>
          <w:szCs w:val="24"/>
          <w:lang w:val="en-GB"/>
        </w:rPr>
        <w:t>Enquiries</w:t>
      </w:r>
      <w:r w:rsidR="000E2074" w:rsidRPr="00AA6B2C">
        <w:rPr>
          <w:rFonts w:asciiTheme="majorHAnsi" w:hAnsiTheme="majorHAnsi" w:cstheme="minorHAnsi"/>
          <w:b/>
          <w:sz w:val="24"/>
          <w:szCs w:val="24"/>
          <w:lang w:val="en-GB"/>
        </w:rPr>
        <w:t xml:space="preserve">: </w:t>
      </w:r>
      <w:hyperlink r:id="rId12" w:history="1">
        <w:r w:rsidR="000E2074" w:rsidRPr="009E2A25">
          <w:rPr>
            <w:rStyle w:val="Hiperhivatkozs"/>
            <w:rFonts w:asciiTheme="majorHAnsi" w:hAnsiTheme="majorHAnsi" w:cstheme="minorHAnsi"/>
            <w:b/>
            <w:sz w:val="24"/>
            <w:szCs w:val="24"/>
            <w:lang w:val="en-GB"/>
          </w:rPr>
          <w:t>varju.marton@tk.mta.hu</w:t>
        </w:r>
      </w:hyperlink>
    </w:p>
    <w:sectPr w:rsidR="000E2074" w:rsidSect="000E2074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ADE" w:rsidRDefault="00913ADE" w:rsidP="00CC6E84">
      <w:pPr>
        <w:spacing w:after="0" w:line="240" w:lineRule="auto"/>
      </w:pPr>
      <w:r>
        <w:separator/>
      </w:r>
    </w:p>
  </w:endnote>
  <w:endnote w:type="continuationSeparator" w:id="0">
    <w:p w:rsidR="00913ADE" w:rsidRDefault="00913ADE" w:rsidP="00CC6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ADE" w:rsidRDefault="00913ADE" w:rsidP="00CC6E84">
      <w:pPr>
        <w:spacing w:after="0" w:line="240" w:lineRule="auto"/>
      </w:pPr>
      <w:r>
        <w:separator/>
      </w:r>
    </w:p>
  </w:footnote>
  <w:footnote w:type="continuationSeparator" w:id="0">
    <w:p w:rsidR="00913ADE" w:rsidRDefault="00913ADE" w:rsidP="00CC6E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5F5"/>
    <w:rsid w:val="000337A7"/>
    <w:rsid w:val="000D6401"/>
    <w:rsid w:val="000E2074"/>
    <w:rsid w:val="00131851"/>
    <w:rsid w:val="00177758"/>
    <w:rsid w:val="00192063"/>
    <w:rsid w:val="001E054D"/>
    <w:rsid w:val="003325DC"/>
    <w:rsid w:val="003815DC"/>
    <w:rsid w:val="003864C7"/>
    <w:rsid w:val="00456EF5"/>
    <w:rsid w:val="004A3784"/>
    <w:rsid w:val="005327E5"/>
    <w:rsid w:val="00644F37"/>
    <w:rsid w:val="006575A7"/>
    <w:rsid w:val="00657C93"/>
    <w:rsid w:val="006A1A2D"/>
    <w:rsid w:val="006B4730"/>
    <w:rsid w:val="0075127C"/>
    <w:rsid w:val="008A37AB"/>
    <w:rsid w:val="00913ADE"/>
    <w:rsid w:val="00963E4C"/>
    <w:rsid w:val="009908F4"/>
    <w:rsid w:val="00A52CB9"/>
    <w:rsid w:val="00A5428D"/>
    <w:rsid w:val="00A63E06"/>
    <w:rsid w:val="00AA77DB"/>
    <w:rsid w:val="00B164DF"/>
    <w:rsid w:val="00B17561"/>
    <w:rsid w:val="00B843AD"/>
    <w:rsid w:val="00BB4EBF"/>
    <w:rsid w:val="00C245F5"/>
    <w:rsid w:val="00CC6E84"/>
    <w:rsid w:val="00D553AF"/>
    <w:rsid w:val="00D8526C"/>
    <w:rsid w:val="00D872F8"/>
    <w:rsid w:val="00E82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245F5"/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1756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"/>
    <w:semiHidden/>
    <w:rsid w:val="00B1756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Kiemels">
    <w:name w:val="Emphasis"/>
    <w:basedOn w:val="Bekezdsalapbettpusa"/>
    <w:uiPriority w:val="20"/>
    <w:qFormat/>
    <w:rsid w:val="00B17561"/>
    <w:rPr>
      <w:i/>
      <w:iCs/>
    </w:rPr>
  </w:style>
  <w:style w:type="paragraph" w:styleId="Listaszerbekezds">
    <w:name w:val="List Paragraph"/>
    <w:basedOn w:val="Norml"/>
    <w:uiPriority w:val="34"/>
    <w:qFormat/>
    <w:rsid w:val="00B17561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3325DC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B4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B4EBF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CC6E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C6E84"/>
  </w:style>
  <w:style w:type="paragraph" w:styleId="llb">
    <w:name w:val="footer"/>
    <w:basedOn w:val="Norml"/>
    <w:link w:val="llbChar"/>
    <w:uiPriority w:val="99"/>
    <w:unhideWhenUsed/>
    <w:rsid w:val="00CC6E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C6E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245F5"/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1756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"/>
    <w:semiHidden/>
    <w:rsid w:val="00B1756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Kiemels">
    <w:name w:val="Emphasis"/>
    <w:basedOn w:val="Bekezdsalapbettpusa"/>
    <w:uiPriority w:val="20"/>
    <w:qFormat/>
    <w:rsid w:val="00B17561"/>
    <w:rPr>
      <w:i/>
      <w:iCs/>
    </w:rPr>
  </w:style>
  <w:style w:type="paragraph" w:styleId="Listaszerbekezds">
    <w:name w:val="List Paragraph"/>
    <w:basedOn w:val="Norml"/>
    <w:uiPriority w:val="34"/>
    <w:qFormat/>
    <w:rsid w:val="00B17561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3325DC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B4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B4EBF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CC6E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C6E84"/>
  </w:style>
  <w:style w:type="paragraph" w:styleId="llb">
    <w:name w:val="footer"/>
    <w:basedOn w:val="Norml"/>
    <w:link w:val="llbChar"/>
    <w:uiPriority w:val="99"/>
    <w:unhideWhenUsed/>
    <w:rsid w:val="00CC6E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C6E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varju.marton@tk.mta.h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nferencia@ajk.elte.hu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A2035-77CD-4F32-BB19-3E83BBCF1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1251</Characters>
  <Application>Microsoft Office Word</Application>
  <DocSecurity>0</DocSecurity>
  <Lines>10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Varjú Márton</dc:creator>
  <cp:lastModifiedBy>Varjú Márton</cp:lastModifiedBy>
  <cp:revision>2</cp:revision>
  <cp:lastPrinted>2015-10-08T07:42:00Z</cp:lastPrinted>
  <dcterms:created xsi:type="dcterms:W3CDTF">2016-10-27T08:43:00Z</dcterms:created>
  <dcterms:modified xsi:type="dcterms:W3CDTF">2016-10-27T08:43:00Z</dcterms:modified>
</cp:coreProperties>
</file>